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13673" w14:textId="56479AEE" w:rsidR="00066FFA" w:rsidRDefault="00066FFA" w:rsidP="00066FFA">
      <w:pPr>
        <w:jc w:val="center"/>
      </w:pPr>
      <w:r>
        <w:rPr>
          <w:noProof/>
        </w:rPr>
        <w:drawing>
          <wp:inline distT="0" distB="0" distL="0" distR="0" wp14:anchorId="140F8C68" wp14:editId="0F62EC61">
            <wp:extent cx="2727797" cy="150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797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6308" w14:textId="42B6B16B" w:rsidR="00066FFA" w:rsidRPr="00066FFA" w:rsidRDefault="00066FFA" w:rsidP="00066FFA">
      <w:r w:rsidRPr="00066FFA">
        <w:t xml:space="preserve">Tisztelt </w:t>
      </w:r>
      <w:r w:rsidRPr="00066FFA">
        <w:rPr>
          <w:u w:val="single"/>
        </w:rPr>
        <w:t xml:space="preserve">    </w:t>
      </w:r>
      <w:r>
        <w:t xml:space="preserve"> </w:t>
      </w:r>
      <w:r w:rsidRPr="00066FFA">
        <w:t>Úr!</w:t>
      </w:r>
      <w:r>
        <w:t>/</w:t>
      </w:r>
      <w:r w:rsidRPr="00066FFA">
        <w:t xml:space="preserve">Tisztelt </w:t>
      </w:r>
      <w:r w:rsidRPr="00066FFA">
        <w:rPr>
          <w:u w:val="single"/>
        </w:rPr>
        <w:t xml:space="preserve">    </w:t>
      </w:r>
      <w:r>
        <w:t xml:space="preserve"> </w:t>
      </w:r>
      <w:r w:rsidRPr="00066FFA">
        <w:t>Asszony!</w:t>
      </w:r>
    </w:p>
    <w:p w14:paraId="669B23AF" w14:textId="0272DC60" w:rsidR="00F748DA" w:rsidRPr="00F748DA" w:rsidRDefault="00F748DA" w:rsidP="00F748DA">
      <w:r w:rsidRPr="00F748DA">
        <w:t>Az en nevem</w:t>
      </w:r>
      <w:r>
        <w:t xml:space="preserve"> _________ </w:t>
      </w:r>
      <w:r w:rsidRPr="00F748DA">
        <w:t xml:space="preserve">es en a lakosa vagyok </w:t>
      </w:r>
      <w:r>
        <w:t>________</w:t>
      </w:r>
      <w:r w:rsidRPr="00F748DA">
        <w:t xml:space="preserve"> regiojanak</w:t>
      </w:r>
      <w:r>
        <w:t>.</w:t>
      </w:r>
      <w:r w:rsidRPr="00F748DA">
        <w:rPr>
          <w:u w:val="single"/>
        </w:rPr>
        <w:t xml:space="preserve">   </w:t>
      </w:r>
      <w:r w:rsidRPr="00F748DA">
        <w:t xml:space="preserve"> </w:t>
      </w:r>
      <w:r>
        <w:t xml:space="preserve"> </w:t>
      </w:r>
      <w:r w:rsidRPr="00F748DA">
        <w:t xml:space="preserve">     </w:t>
      </w:r>
    </w:p>
    <w:p w14:paraId="4D5F7367" w14:textId="1D6FD716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Szeretnenk</w:t>
      </w:r>
      <w:r>
        <w:rPr>
          <w:rFonts w:ascii="Calibri" w:eastAsia="Calibri" w:hAnsi="Calibri" w:cs="Calibri"/>
        </w:rPr>
        <w:t xml:space="preserve"> felhívni a figyelmét az Égeri-tenger jelenlegi visszaszorításának gyakorlatának, amelyet a görög kormány hajtott végre és kéri, hogy tegye fel ezt a kérdést az Európai Parlamentben és határozottan szembeszálljon vele.</w:t>
      </w:r>
    </w:p>
    <w:p w14:paraId="61DB1DAB" w14:textId="37DAF676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2020 március 1-től egészen 2021 márci</w:t>
      </w:r>
      <w:r>
        <w:rPr>
          <w:rFonts w:ascii="Calibri" w:eastAsia="Calibri" w:hAnsi="Calibri" w:cs="Calibri"/>
        </w:rPr>
        <w:t xml:space="preserve">us 21-ig az NGO </w:t>
      </w:r>
      <w:r>
        <w:rPr>
          <w:rFonts w:ascii="Calibri" w:eastAsia="Calibri" w:hAnsi="Calibri" w:cs="Calibri"/>
          <w:b/>
        </w:rPr>
        <w:t xml:space="preserve">Aegean Boat Report, Legal Centre Lesous </w:t>
      </w:r>
      <w:r>
        <w:rPr>
          <w:rFonts w:ascii="Calibri" w:eastAsia="Calibri" w:hAnsi="Calibri" w:cs="Calibri"/>
        </w:rPr>
        <w:t xml:space="preserve">és a </w:t>
      </w:r>
      <w:r>
        <w:rPr>
          <w:rFonts w:ascii="Calibri" w:eastAsia="Calibri" w:hAnsi="Calibri" w:cs="Calibri"/>
          <w:b/>
        </w:rPr>
        <w:t xml:space="preserve">Mare Liberum </w:t>
      </w:r>
      <w:r>
        <w:rPr>
          <w:rFonts w:ascii="Calibri" w:eastAsia="Calibri" w:hAnsi="Calibri" w:cs="Calibri"/>
        </w:rPr>
        <w:t xml:space="preserve">dokumentált </w:t>
      </w:r>
      <w:hyperlink r:id="rId5" w:history="1">
        <w:r w:rsidRPr="00F748DA">
          <w:rPr>
            <w:rStyle w:val="Hyperlink"/>
            <w:rFonts w:ascii="Calibri" w:eastAsia="Calibri" w:hAnsi="Calibri" w:cs="Calibri"/>
          </w:rPr>
          <w:t>370 visszanyomasos esetet amely során 10898 férfit, nőt és gyereket akaratuk ellenere kényszerítettek vissza a görög vizekről</w:t>
        </w:r>
      </w:hyperlink>
      <w:r w:rsidR="00F748DA">
        <w:rPr>
          <w:rFonts w:ascii="Calibri" w:eastAsia="Calibri" w:hAnsi="Calibri" w:cs="Calibri"/>
          <w:color w:val="4BACC6"/>
          <w:u w:val="single"/>
        </w:rPr>
        <w:t xml:space="preserve"> </w:t>
      </w:r>
      <w:r>
        <w:rPr>
          <w:rFonts w:ascii="Calibri" w:eastAsia="Calibri" w:hAnsi="Calibri" w:cs="Calibri"/>
        </w:rPr>
        <w:t>- és egyre több esetben az Égeri-tenger szige</w:t>
      </w:r>
      <w:r>
        <w:rPr>
          <w:rFonts w:ascii="Calibri" w:eastAsia="Calibri" w:hAnsi="Calibri" w:cs="Calibri"/>
        </w:rPr>
        <w:t>teiről- török vízre, akaratuk ellenere.</w:t>
      </w:r>
    </w:p>
    <w:p w14:paraId="2E0E0E80" w14:textId="77777777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videó felvételek és a közvetlen szemtanúk beszámolói azt mutatják, hogy a görög parti őrség lövöldözest kezdemenyezett fegyvertelen férfiakat, nőket és gyerekeket szállító hajókra és a parti őrség és egyéb egyenruh</w:t>
      </w:r>
      <w:r>
        <w:rPr>
          <w:rFonts w:ascii="Calibri" w:eastAsia="Calibri" w:hAnsi="Calibri" w:cs="Calibri"/>
        </w:rPr>
        <w:t>ás tisztek, beleértve a kikötői és hagyományos rendőröket és a fegyveres erők tagjait, kényszerítik ezeket az embereket, nemhogy csónakra, hanem motor nélküli mentőtutajokra, felfújható sátrakra és a nyílt tengerre sodorják őket.</w:t>
      </w:r>
    </w:p>
    <w:p w14:paraId="6C4F151F" w14:textId="77777777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Úgy érzezzuk meg kéne oszt</w:t>
      </w:r>
      <w:r>
        <w:rPr>
          <w:rFonts w:ascii="Calibri" w:eastAsia="Calibri" w:hAnsi="Calibri" w:cs="Calibri"/>
        </w:rPr>
        <w:t>anom két különlegesen kínzó és szorongatóan friss epizódot.</w:t>
      </w:r>
    </w:p>
    <w:p w14:paraId="30EA3130" w14:textId="551C5D27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első, 2021 február 17-én</w:t>
      </w:r>
      <w:r>
        <w:rPr>
          <w:rFonts w:ascii="Calibri" w:eastAsia="Calibri" w:hAnsi="Calibri" w:cs="Calibri"/>
          <w:color w:val="4BACC6"/>
          <w:u w:val="single"/>
        </w:rPr>
        <w:t xml:space="preserve"> </w:t>
      </w:r>
      <w:hyperlink r:id="rId6" w:history="1">
        <w:r w:rsidRPr="00F748DA">
          <w:rPr>
            <w:rStyle w:val="Hyperlink"/>
            <w:rFonts w:ascii="Calibri" w:eastAsia="Calibri" w:hAnsi="Calibri" w:cs="Calibri"/>
          </w:rPr>
          <w:t>két gyereket vittek el a görög katonák a Szamos-szigeti menekülttáborból</w:t>
        </w:r>
      </w:hyperlink>
      <w:r>
        <w:rPr>
          <w:rFonts w:ascii="Calibri" w:eastAsia="Calibri" w:hAnsi="Calibri" w:cs="Calibri"/>
          <w:color w:val="4BACC6"/>
          <w:u w:val="single"/>
        </w:rPr>
        <w:t xml:space="preserve"> </w:t>
      </w:r>
      <w:r>
        <w:rPr>
          <w:rFonts w:ascii="Calibri" w:eastAsia="Calibri" w:hAnsi="Calibri" w:cs="Calibri"/>
        </w:rPr>
        <w:t>és mondták nekik, hogy Covid-19 tesztet fognak kapni. Ehelyett partvédő hajókra kényszerítették</w:t>
      </w:r>
      <w:r>
        <w:rPr>
          <w:rFonts w:ascii="Calibri" w:eastAsia="Calibri" w:hAnsi="Calibri" w:cs="Calibri"/>
        </w:rPr>
        <w:t xml:space="preserve"> őket és egy mentőtutajra dobták őket.</w:t>
      </w:r>
    </w:p>
    <w:p w14:paraId="236DB9B5" w14:textId="5248E930" w:rsidR="00B32310" w:rsidRDefault="001C63B4">
      <w:pPr>
        <w:spacing w:after="200" w:line="276" w:lineRule="auto"/>
        <w:rPr>
          <w:rFonts w:ascii="Calibri" w:eastAsia="Calibri" w:hAnsi="Calibri" w:cs="Calibri"/>
          <w:color w:val="4BACC6"/>
          <w:u w:val="single"/>
        </w:rPr>
      </w:pPr>
      <w:r>
        <w:rPr>
          <w:rFonts w:ascii="Calibri" w:eastAsia="Calibri" w:hAnsi="Calibri" w:cs="Calibri"/>
        </w:rPr>
        <w:t xml:space="preserve">2021 március 19-én pénteken </w:t>
      </w:r>
      <w:hyperlink r:id="rId7" w:history="1">
        <w:r w:rsidRPr="00F748DA">
          <w:rPr>
            <w:rStyle w:val="Hyperlink"/>
            <w:rFonts w:ascii="Calibri" w:eastAsia="Calibri" w:hAnsi="Calibri" w:cs="Calibri"/>
          </w:rPr>
          <w:t>hét férfit kényszerítettek mentőtutajra műanyag bilincsekkel a kezükön</w:t>
        </w:r>
      </w:hyperlink>
      <w:r>
        <w:rPr>
          <w:rFonts w:ascii="Calibri" w:eastAsia="Calibri" w:hAnsi="Calibri" w:cs="Calibri"/>
          <w:color w:val="4BACC6"/>
          <w:u w:val="single"/>
        </w:rPr>
        <w:t>.</w:t>
      </w:r>
    </w:p>
    <w:p w14:paraId="437A223B" w14:textId="77777777" w:rsidR="00B32310" w:rsidRDefault="001C63B4">
      <w:pPr>
        <w:spacing w:after="20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>A török parti őrség vette fel őket, hétből kettő megfulladt, egy meghalt miután a szárazföldre érkezett és a Cesme kó</w:t>
      </w:r>
      <w:r>
        <w:rPr>
          <w:rFonts w:ascii="Calibri" w:eastAsia="Calibri" w:hAnsi="Calibri" w:cs="Calibri"/>
        </w:rPr>
        <w:t>rházba szállították, Torokorszagba, egy eltűnt- valószínű halott.</w:t>
      </w:r>
      <w:r>
        <w:rPr>
          <w:rFonts w:ascii="Calibri" w:eastAsia="Calibri" w:hAnsi="Calibri" w:cs="Calibri"/>
          <w:b/>
          <w:i/>
        </w:rPr>
        <w:t xml:space="preserve"> Legalabb három, majdnem biztosan négy ártatlan ember biztonságos lakóhelyet keresett, de ehelzett megölték, mert egy EU tagállam megbilincselte őket és egy hajóra kényszerítették őket amit e</w:t>
      </w:r>
      <w:r>
        <w:rPr>
          <w:rFonts w:ascii="Calibri" w:eastAsia="Calibri" w:hAnsi="Calibri" w:cs="Calibri"/>
          <w:b/>
          <w:i/>
        </w:rPr>
        <w:t>lsodortak.</w:t>
      </w:r>
    </w:p>
    <w:p w14:paraId="3F80043B" w14:textId="77777777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Ezeket erkölcstelen, igazságtalan és illegális cselekmények nem elszigetelt események.</w:t>
      </w:r>
    </w:p>
    <w:p w14:paraId="2D2F1A42" w14:textId="77777777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görög kormány adatai azt mutatják, hogy 2020 március 1 és december 31 között </w:t>
      </w:r>
      <w:r>
        <w:rPr>
          <w:rFonts w:ascii="Calibri" w:eastAsia="Calibri" w:hAnsi="Calibri" w:cs="Calibri"/>
          <w:b/>
          <w:i/>
        </w:rPr>
        <w:t>3973 férfit, nőt és gyereket tartottak nyilván az égeri-tengeri szigeteki menek</w:t>
      </w:r>
      <w:r>
        <w:rPr>
          <w:rFonts w:ascii="Calibri" w:eastAsia="Calibri" w:hAnsi="Calibri" w:cs="Calibri"/>
          <w:b/>
          <w:i/>
        </w:rPr>
        <w:t>ülttáborban</w:t>
      </w:r>
      <w:r>
        <w:rPr>
          <w:rFonts w:ascii="Calibri" w:eastAsia="Calibri" w:hAnsi="Calibri" w:cs="Calibri"/>
        </w:rPr>
        <w:t>. De ugyanebben az időszakban</w:t>
      </w:r>
      <w:r>
        <w:rPr>
          <w:rFonts w:ascii="Calibri" w:eastAsia="Calibri" w:hAnsi="Calibri" w:cs="Calibri"/>
          <w:b/>
          <w:i/>
        </w:rPr>
        <w:t xml:space="preserve"> 9741 embert kuldtott  vissza a gorog kormany tengeri úton</w:t>
      </w:r>
      <w:r>
        <w:rPr>
          <w:rFonts w:ascii="Calibri" w:eastAsia="Calibri" w:hAnsi="Calibri" w:cs="Calibri"/>
        </w:rPr>
        <w:t>.</w:t>
      </w:r>
    </w:p>
    <w:p w14:paraId="030F331E" w14:textId="77777777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lastRenderedPageBreak/>
        <w:t>2021 január 1-től március 21-ig</w:t>
      </w:r>
      <w:r>
        <w:rPr>
          <w:rFonts w:ascii="Calibri" w:eastAsia="Calibri" w:hAnsi="Calibri" w:cs="Calibri"/>
        </w:rPr>
        <w:t xml:space="preserve"> a görög kormány arról számolt be, hogy </w:t>
      </w:r>
      <w:r>
        <w:rPr>
          <w:rFonts w:ascii="Calibri" w:eastAsia="Calibri" w:hAnsi="Calibri" w:cs="Calibri"/>
          <w:b/>
          <w:i/>
        </w:rPr>
        <w:t>590 ferfi, no es gyereket regisztraltak új erkezokent a  menekült táborokba</w:t>
      </w:r>
      <w:r>
        <w:rPr>
          <w:rFonts w:ascii="Calibri" w:eastAsia="Calibri" w:hAnsi="Calibri" w:cs="Calibri"/>
        </w:rPr>
        <w:t>. Ugyanebb</w:t>
      </w:r>
      <w:r>
        <w:rPr>
          <w:rFonts w:ascii="Calibri" w:eastAsia="Calibri" w:hAnsi="Calibri" w:cs="Calibri"/>
        </w:rPr>
        <w:t xml:space="preserve">en az időszakban az Aegean Boat Report </w:t>
      </w:r>
      <w:r>
        <w:rPr>
          <w:rFonts w:ascii="Calibri" w:eastAsia="Calibri" w:hAnsi="Calibri" w:cs="Calibri"/>
          <w:b/>
          <w:i/>
        </w:rPr>
        <w:t xml:space="preserve">46 visszanyomast regisztrált, amiben 1157 embert akaratuk ellenére és a nemzetközi jogok megsértésével motor nélküli mentőhajókra kényszerítették. </w:t>
      </w:r>
      <w:r>
        <w:rPr>
          <w:rFonts w:ascii="Calibri" w:eastAsia="Calibri" w:hAnsi="Calibri" w:cs="Calibri"/>
        </w:rPr>
        <w:t>Legalább három ember halt meg ennek eredmenyekent.</w:t>
      </w:r>
    </w:p>
    <w:p w14:paraId="7928B0E7" w14:textId="77777777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Nemzetközi körökben</w:t>
      </w:r>
      <w:r>
        <w:rPr>
          <w:rFonts w:ascii="Calibri" w:eastAsia="Calibri" w:hAnsi="Calibri" w:cs="Calibri"/>
        </w:rPr>
        <w:t xml:space="preserve"> a görög kormány nyilatkozata az volt, hogy tagadta ezeket, de a görög médián belül a kormány tagjai a visszanyomasokat „Görögország jogának és a görög polgárok helyes dolgának” nevezték.</w:t>
      </w:r>
    </w:p>
    <w:p w14:paraId="2917982A" w14:textId="75C343D7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Nem ez volt az egyetlen válasz. Nyilvánosan támadta az illegális tevékenységeket folytató szervet bizonyíték nélkül állítva, hogy törvényt sértenek. 2021 március 16-én tíz görög segélyszervezet közös nyilatkozatot tett közzé, amelyben </w:t>
      </w:r>
      <w:hyperlink r:id="rId8" w:history="1">
        <w:r w:rsidRPr="00F748DA">
          <w:rPr>
            <w:rStyle w:val="Hyperlink"/>
            <w:rFonts w:ascii="Calibri" w:eastAsia="Calibri" w:hAnsi="Calibri" w:cs="Calibri"/>
          </w:rPr>
          <w:t>kifejezetten kérte, h</w:t>
        </w:r>
        <w:r w:rsidRPr="00F748DA">
          <w:rPr>
            <w:rStyle w:val="Hyperlink"/>
            <w:rFonts w:ascii="Calibri" w:eastAsia="Calibri" w:hAnsi="Calibri" w:cs="Calibri"/>
          </w:rPr>
          <w:t>ogy hagyják abba a visszanyomasokat az ilyen jogellenes cselekményeket nyilvánosságra hozó szervek elleni támadásokat</w:t>
        </w:r>
      </w:hyperlink>
      <w:r>
        <w:rPr>
          <w:rFonts w:ascii="Calibri" w:eastAsia="Calibri" w:hAnsi="Calibri" w:cs="Calibri"/>
          <w:color w:val="4BACC6"/>
          <w:u w:val="single"/>
        </w:rPr>
        <w:t>.</w:t>
      </w:r>
    </w:p>
    <w:p w14:paraId="0935529C" w14:textId="77777777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Nem szeretnénk előadásokat tartani ezekről a megrázó menekült helyzetekről. Mindenesetre azon országok kormányain múlik, hogy megérkeznek</w:t>
      </w:r>
      <w:r>
        <w:rPr>
          <w:rFonts w:ascii="Calibri" w:eastAsia="Calibri" w:hAnsi="Calibri" w:cs="Calibri"/>
        </w:rPr>
        <w:t>- e a menedékjog iránti kérelmeik és eldöntik, hogy jogosultak- e a menekültstátuszra.</w:t>
      </w:r>
    </w:p>
    <w:p w14:paraId="5DAEEBDC" w14:textId="77777777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ezeknek az embereknek joga van teljesen megvizsgálni és abszolút illegálisan. erkölcsről nem beszélve- arra kényszeríteni az ártatlanokat, hogy megtagadják tőlük ezt </w:t>
      </w:r>
      <w:r>
        <w:rPr>
          <w:rFonts w:ascii="Calibri" w:eastAsia="Calibri" w:hAnsi="Calibri" w:cs="Calibri"/>
        </w:rPr>
        <w:t>a jogot.</w:t>
      </w:r>
    </w:p>
    <w:p w14:paraId="1A9B31D0" w14:textId="77777777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Eu allampolgarakent, aki úgy véli, hogy az EU rászoruló emberekkel szemben törvényes és tisztességes magatartás jelzőfénye kell, hogy legyen, valamint a nemzetközi jog védője legyen, kérem tegye fel ezt a kérdést az Európai Parlamentben és bárm</w:t>
      </w:r>
      <w:r>
        <w:rPr>
          <w:rFonts w:ascii="Calibri" w:eastAsia="Calibri" w:hAnsi="Calibri" w:cs="Calibri"/>
        </w:rPr>
        <w:t xml:space="preserve">ely más Európai Unióval kapcsolatos pozícióban. </w:t>
      </w:r>
    </w:p>
    <w:p w14:paraId="4ED2B8B3" w14:textId="51329D6A" w:rsidR="00B32310" w:rsidRDefault="001C63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Kérjük vegye fel velunk a kapcsolatot további információért és tudassa velunk, hogyan haladt ebben a fontos kérdésben. </w:t>
      </w:r>
    </w:p>
    <w:p w14:paraId="1DCDCDAB" w14:textId="477D5145" w:rsidR="00293137" w:rsidRDefault="00293137" w:rsidP="00293137">
      <w:r w:rsidRPr="00293137">
        <w:t>Tisztelettel</w:t>
      </w:r>
      <w:r>
        <w:t>,</w:t>
      </w:r>
    </w:p>
    <w:p w14:paraId="2DA38E66" w14:textId="769A99B8" w:rsidR="00293137" w:rsidRDefault="00293137" w:rsidP="00293137"/>
    <w:p w14:paraId="240830AA" w14:textId="7313FFF5" w:rsidR="00293137" w:rsidRPr="00293137" w:rsidRDefault="00293137" w:rsidP="00293137">
      <w:r>
        <w:softHyphen/>
      </w:r>
      <w:r>
        <w:softHyphen/>
      </w:r>
      <w:r>
        <w:softHyphen/>
        <w:t>___________________</w:t>
      </w:r>
    </w:p>
    <w:p w14:paraId="05049774" w14:textId="77777777" w:rsidR="00B32310" w:rsidRDefault="00B32310">
      <w:pPr>
        <w:spacing w:after="200" w:line="276" w:lineRule="auto"/>
        <w:rPr>
          <w:rFonts w:ascii="Calibri" w:eastAsia="Calibri" w:hAnsi="Calibri" w:cs="Calibri"/>
        </w:rPr>
      </w:pPr>
    </w:p>
    <w:p w14:paraId="1C32EA40" w14:textId="77777777" w:rsidR="00B32310" w:rsidRDefault="00B32310">
      <w:pPr>
        <w:spacing w:after="200" w:line="276" w:lineRule="auto"/>
        <w:rPr>
          <w:rFonts w:ascii="Calibri" w:eastAsia="Calibri" w:hAnsi="Calibri" w:cs="Calibri"/>
        </w:rPr>
      </w:pPr>
    </w:p>
    <w:sectPr w:rsidR="00B323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10"/>
    <w:rsid w:val="00066FFA"/>
    <w:rsid w:val="001C63B4"/>
    <w:rsid w:val="00293137"/>
    <w:rsid w:val="00B32310"/>
    <w:rsid w:val="00F7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F63A"/>
  <w15:docId w15:val="{AF7D3395-06DC-44DE-A14F-40D8DD80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6FFA"/>
    <w:rPr>
      <w:b/>
      <w:bCs/>
    </w:rPr>
  </w:style>
  <w:style w:type="character" w:styleId="Hyperlink">
    <w:name w:val="Hyperlink"/>
    <w:basedOn w:val="DefaultParagraphFont"/>
    <w:uiPriority w:val="99"/>
    <w:unhideWhenUsed/>
    <w:rsid w:val="00F748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CECEC"/>
            <w:right w:val="none" w:sz="0" w:space="0" w:color="auto"/>
          </w:divBdr>
          <w:divsChild>
            <w:div w:id="76592928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CECEC"/>
            <w:right w:val="none" w:sz="0" w:space="0" w:color="auto"/>
          </w:divBdr>
          <w:divsChild>
            <w:div w:id="14915559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285298881993223/videos/1913257691348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5" Type="http://schemas.openxmlformats.org/officeDocument/2006/relationships/hyperlink" Target="https://datastudio.google.com/u/0/reporting/1CiKR1_R7-1UbMHKhzZe_Ji_cvqF7xlfH/page/A5Q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Rory O'Keeffe</dc:creator>
  <cp:lastModifiedBy>Rory Okeeffe</cp:lastModifiedBy>
  <cp:revision>7</cp:revision>
  <dcterms:created xsi:type="dcterms:W3CDTF">2021-04-08T19:50:00Z</dcterms:created>
  <dcterms:modified xsi:type="dcterms:W3CDTF">2021-04-08T19:53:00Z</dcterms:modified>
</cp:coreProperties>
</file>